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6D" w:rsidRPr="008E777E" w:rsidRDefault="00CC31D1" w:rsidP="009D59A4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8E777E">
        <w:rPr>
          <w:rFonts w:ascii="Times New Roman" w:eastAsia="Times New Roman" w:hAnsi="Times New Roman" w:cs="Times New Roman"/>
          <w:sz w:val="28"/>
          <w:szCs w:val="28"/>
        </w:rPr>
        <w:t xml:space="preserve">Zasady </w:t>
      </w:r>
      <w:r w:rsidR="008E777E">
        <w:rPr>
          <w:rFonts w:ascii="Times New Roman" w:eastAsia="Times New Roman" w:hAnsi="Times New Roman" w:cs="Times New Roman"/>
          <w:sz w:val="28"/>
          <w:szCs w:val="28"/>
        </w:rPr>
        <w:t xml:space="preserve">dotyczące </w:t>
      </w:r>
      <w:r w:rsidRPr="008E777E">
        <w:rPr>
          <w:rFonts w:ascii="Times New Roman" w:eastAsia="Times New Roman" w:hAnsi="Times New Roman" w:cs="Times New Roman"/>
          <w:sz w:val="28"/>
          <w:szCs w:val="28"/>
        </w:rPr>
        <w:t>składania wniosków o dopłaty bezpośrednie w 2018 r.</w:t>
      </w:r>
    </w:p>
    <w:p w:rsidR="003100A7" w:rsidRDefault="003100A7" w:rsidP="009D59A4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B34">
        <w:rPr>
          <w:rFonts w:ascii="Times New Roman" w:hAnsi="Times New Roman" w:cs="Times New Roman"/>
          <w:b/>
          <w:sz w:val="24"/>
          <w:szCs w:val="24"/>
        </w:rPr>
        <w:t xml:space="preserve">Od 2018 r. </w:t>
      </w:r>
      <w:r>
        <w:rPr>
          <w:rFonts w:ascii="Times New Roman" w:hAnsi="Times New Roman" w:cs="Times New Roman"/>
          <w:b/>
          <w:sz w:val="24"/>
          <w:szCs w:val="24"/>
        </w:rPr>
        <w:t xml:space="preserve">wszystkie wnioski o przyznanie płatności bezpośrednich </w:t>
      </w:r>
      <w:r w:rsidRPr="006E5B34">
        <w:rPr>
          <w:rFonts w:ascii="Times New Roman" w:hAnsi="Times New Roman" w:cs="Times New Roman"/>
          <w:b/>
          <w:sz w:val="24"/>
          <w:szCs w:val="24"/>
        </w:rPr>
        <w:t xml:space="preserve">oraz płatności obszarowych z PROW </w:t>
      </w:r>
      <w:r w:rsidRPr="008F6D23">
        <w:rPr>
          <w:rFonts w:ascii="Times New Roman" w:hAnsi="Times New Roman" w:cs="Times New Roman"/>
          <w:b/>
          <w:sz w:val="24"/>
          <w:szCs w:val="24"/>
          <w:u w:val="single"/>
        </w:rPr>
        <w:t>muszą zostać złożone w formie elektronicznej</w:t>
      </w:r>
      <w:r w:rsidRPr="00CD1A7A">
        <w:rPr>
          <w:rFonts w:ascii="Times New Roman" w:hAnsi="Times New Roman" w:cs="Times New Roman"/>
          <w:b/>
          <w:sz w:val="24"/>
          <w:szCs w:val="24"/>
        </w:rPr>
        <w:t xml:space="preserve"> za pośrednictwem formularza geoprzestrzennego udostępnionego na stronie internetowej A</w:t>
      </w:r>
      <w:r>
        <w:rPr>
          <w:rFonts w:ascii="Times New Roman" w:hAnsi="Times New Roman" w:cs="Times New Roman"/>
          <w:b/>
          <w:sz w:val="24"/>
          <w:szCs w:val="24"/>
        </w:rPr>
        <w:t>RiMR</w:t>
      </w:r>
      <w:r w:rsidRPr="006E5B3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Wynika to wprost z przepisów wspólnotowych i dotyczy wszystkich państw członkowskich UE.</w:t>
      </w:r>
    </w:p>
    <w:p w:rsidR="003100A7" w:rsidRPr="003100A7" w:rsidRDefault="00C02B50" w:rsidP="00310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3100A7">
        <w:rPr>
          <w:rFonts w:ascii="Times New Roman" w:eastAsia="Times New Roman" w:hAnsi="Times New Roman" w:cs="Times New Roman"/>
          <w:sz w:val="24"/>
          <w:szCs w:val="24"/>
        </w:rPr>
        <w:t>2018 r. r</w:t>
      </w:r>
      <w:r w:rsidR="009D59A4" w:rsidRPr="003100A7">
        <w:rPr>
          <w:rFonts w:ascii="Times New Roman" w:eastAsia="Times New Roman" w:hAnsi="Times New Roman" w:cs="Times New Roman"/>
          <w:sz w:val="24"/>
          <w:szCs w:val="24"/>
        </w:rPr>
        <w:t xml:space="preserve">olnik otrzyma z ARiMR wniosek spersonalizowany wraz z załącznikami w wersji papierowej, </w:t>
      </w:r>
      <w:r w:rsidRPr="003100A7">
        <w:rPr>
          <w:rFonts w:ascii="Times New Roman" w:eastAsia="Times New Roman" w:hAnsi="Times New Roman" w:cs="Times New Roman"/>
          <w:sz w:val="24"/>
          <w:szCs w:val="24"/>
        </w:rPr>
        <w:t xml:space="preserve">tak jak w ubiegłych latach, </w:t>
      </w:r>
      <w:r w:rsidR="009D59A4" w:rsidRPr="003100A7">
        <w:rPr>
          <w:rFonts w:ascii="Times New Roman" w:eastAsia="Times New Roman" w:hAnsi="Times New Roman" w:cs="Times New Roman"/>
          <w:sz w:val="24"/>
          <w:szCs w:val="24"/>
        </w:rPr>
        <w:t xml:space="preserve">jednak należy traktować go tylko </w:t>
      </w:r>
      <w:r w:rsidR="00052513" w:rsidRPr="003100A7">
        <w:rPr>
          <w:rFonts w:ascii="Times New Roman" w:eastAsia="Times New Roman" w:hAnsi="Times New Roman" w:cs="Times New Roman"/>
          <w:sz w:val="24"/>
          <w:szCs w:val="24"/>
        </w:rPr>
        <w:t xml:space="preserve">jako wniosek informacyjny. </w:t>
      </w:r>
    </w:p>
    <w:p w:rsidR="003100A7" w:rsidRPr="003100A7" w:rsidRDefault="003100A7" w:rsidP="003100A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0A7">
        <w:rPr>
          <w:rFonts w:ascii="Times New Roman" w:hAnsi="Times New Roman" w:cs="Times New Roman"/>
          <w:bCs/>
          <w:sz w:val="24"/>
          <w:szCs w:val="24"/>
        </w:rPr>
        <w:t xml:space="preserve">Złożenie wniosku w formie papierowej będzie możliwe jedynie dla tych rolników, którzy nie są w stanie złożyć wniosku w wersji elektronicznej i jednocześnie nie mogą skorzystać </w:t>
      </w:r>
      <w:r w:rsidRPr="003100A7">
        <w:rPr>
          <w:rFonts w:ascii="Times New Roman" w:hAnsi="Times New Roman" w:cs="Times New Roman"/>
          <w:bCs/>
          <w:sz w:val="24"/>
          <w:szCs w:val="24"/>
        </w:rPr>
        <w:br/>
        <w:t>z pomocy technicznej zapewnionej przez biuro powiatowe ARiMR.</w:t>
      </w:r>
    </w:p>
    <w:p w:rsidR="00106074" w:rsidRDefault="00C02B50" w:rsidP="009D59A4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B50">
        <w:rPr>
          <w:rFonts w:ascii="Times New Roman" w:eastAsia="Times New Roman" w:hAnsi="Times New Roman" w:cs="Times New Roman"/>
          <w:b/>
          <w:sz w:val="24"/>
          <w:szCs w:val="24"/>
        </w:rPr>
        <w:t>W przypadku braku zmian w roku 2018 w odniesieniu do wniosku o przyznanie płatności złożonego w roku 2017 rolnik ma możliwość złożenia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 ARiMR </w:t>
      </w:r>
      <w:r w:rsidRPr="00C02B50">
        <w:rPr>
          <w:rFonts w:ascii="Times New Roman" w:eastAsia="Times New Roman" w:hAnsi="Times New Roman" w:cs="Times New Roman"/>
          <w:b/>
          <w:sz w:val="24"/>
          <w:szCs w:val="24"/>
        </w:rPr>
        <w:t xml:space="preserve"> Oświadczenia potwierdzającego brak zmian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2B50">
        <w:rPr>
          <w:rFonts w:ascii="Times New Roman" w:eastAsia="Times New Roman" w:hAnsi="Times New Roman" w:cs="Times New Roman"/>
          <w:sz w:val="24"/>
          <w:szCs w:val="24"/>
        </w:rPr>
        <w:t>i nie musi składać wniosku w wersji elektronicznej.</w:t>
      </w:r>
    </w:p>
    <w:p w:rsidR="008E777E" w:rsidRPr="003634F7" w:rsidRDefault="008E777E" w:rsidP="009D5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4F7">
        <w:rPr>
          <w:rFonts w:ascii="Times New Roman" w:eastAsia="Times New Roman" w:hAnsi="Times New Roman" w:cs="Times New Roman"/>
          <w:b/>
          <w:sz w:val="24"/>
          <w:szCs w:val="24"/>
        </w:rPr>
        <w:t>Aplikacja eWniosekPlus</w:t>
      </w:r>
    </w:p>
    <w:p w:rsidR="008E777E" w:rsidRDefault="006B655D" w:rsidP="009D5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5D">
        <w:rPr>
          <w:rFonts w:ascii="Times New Roman" w:eastAsia="Times New Roman" w:hAnsi="Times New Roman" w:cs="Times New Roman"/>
          <w:sz w:val="24"/>
          <w:szCs w:val="24"/>
        </w:rPr>
        <w:t>Aplikacja eWniosekPlus będzie dostępna</w:t>
      </w:r>
      <w:r w:rsidRPr="002D2CA0">
        <w:rPr>
          <w:rFonts w:ascii="Times New Roman" w:eastAsia="Times New Roman" w:hAnsi="Times New Roman" w:cs="Times New Roman"/>
          <w:sz w:val="24"/>
          <w:szCs w:val="24"/>
        </w:rPr>
        <w:t xml:space="preserve"> od 15 marca 2018 roku</w:t>
      </w:r>
      <w:r w:rsidRPr="006B655D">
        <w:rPr>
          <w:rFonts w:ascii="Times New Roman" w:eastAsia="Times New Roman" w:hAnsi="Times New Roman" w:cs="Times New Roman"/>
          <w:sz w:val="24"/>
          <w:szCs w:val="24"/>
        </w:rPr>
        <w:t xml:space="preserve">, natomiast </w:t>
      </w:r>
      <w:r w:rsidR="00491997">
        <w:rPr>
          <w:rFonts w:ascii="Times New Roman" w:eastAsia="Times New Roman" w:hAnsi="Times New Roman" w:cs="Times New Roman"/>
          <w:sz w:val="24"/>
          <w:szCs w:val="24"/>
        </w:rPr>
        <w:t xml:space="preserve">wcześniej </w:t>
      </w:r>
      <w:r w:rsidR="004A5B10">
        <w:rPr>
          <w:rFonts w:ascii="Times New Roman" w:eastAsia="Times New Roman" w:hAnsi="Times New Roman" w:cs="Times New Roman"/>
          <w:sz w:val="24"/>
          <w:szCs w:val="24"/>
        </w:rPr>
        <w:t>mo</w:t>
      </w:r>
      <w:r w:rsidR="008E777E">
        <w:rPr>
          <w:rFonts w:ascii="Times New Roman" w:eastAsia="Times New Roman" w:hAnsi="Times New Roman" w:cs="Times New Roman"/>
          <w:sz w:val="24"/>
          <w:szCs w:val="24"/>
        </w:rPr>
        <w:t xml:space="preserve">żna będzie zapoznać się </w:t>
      </w:r>
      <w:r w:rsidR="003F2873">
        <w:rPr>
          <w:rFonts w:ascii="Times New Roman" w:eastAsia="Times New Roman" w:hAnsi="Times New Roman" w:cs="Times New Roman"/>
          <w:sz w:val="24"/>
          <w:szCs w:val="24"/>
        </w:rPr>
        <w:t>z</w:t>
      </w:r>
      <w:r w:rsidR="008E777E">
        <w:rPr>
          <w:rFonts w:ascii="Times New Roman" w:eastAsia="Times New Roman" w:hAnsi="Times New Roman" w:cs="Times New Roman"/>
          <w:sz w:val="24"/>
          <w:szCs w:val="24"/>
        </w:rPr>
        <w:t xml:space="preserve"> wersją</w:t>
      </w:r>
      <w:r w:rsidR="004A5B10">
        <w:rPr>
          <w:rFonts w:ascii="Times New Roman" w:eastAsia="Times New Roman" w:hAnsi="Times New Roman" w:cs="Times New Roman"/>
          <w:sz w:val="24"/>
          <w:szCs w:val="24"/>
        </w:rPr>
        <w:t xml:space="preserve"> demonstracyjną aplikacji eWniosekPlus na stronie www.arimr.gov.pl</w:t>
      </w:r>
      <w:r w:rsidRPr="006B65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777E" w:rsidRDefault="003F2873" w:rsidP="009D5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Aby skorzystać z aplikacji należy zalogować się poprzez stronę internetową ARiMR, a następnie wypełnić wniosek z wykorzystaniem podpowiedzi wyświetlanych na bieżąco i dołączyć wymagane dokumenty. Aplikacja automatycznie sprawdzi, czy </w:t>
      </w:r>
      <w:r w:rsidR="00AF4CFE">
        <w:rPr>
          <w:rFonts w:ascii="Times New Roman" w:eastAsia="Times New Roman" w:hAnsi="Times New Roman" w:cs="Times New Roman"/>
          <w:sz w:val="24"/>
          <w:szCs w:val="24"/>
        </w:rPr>
        <w:t xml:space="preserve">wszystkie pola we wniosku są wypełnione poprawnie. </w:t>
      </w:r>
    </w:p>
    <w:p w:rsidR="004A5B10" w:rsidRDefault="006B655D" w:rsidP="009D5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5D">
        <w:rPr>
          <w:rFonts w:ascii="Times New Roman" w:eastAsia="Times New Roman" w:hAnsi="Times New Roman" w:cs="Times New Roman"/>
          <w:sz w:val="24"/>
          <w:szCs w:val="24"/>
        </w:rPr>
        <w:t>Rolnicy którzy posiadają już login i kod dostępu do aplikacji eWniosek, który funkcjonował w latach</w:t>
      </w:r>
      <w:r w:rsidR="002D2CA0">
        <w:rPr>
          <w:rFonts w:ascii="Times New Roman" w:eastAsia="Times New Roman" w:hAnsi="Times New Roman" w:cs="Times New Roman"/>
          <w:sz w:val="24"/>
          <w:szCs w:val="24"/>
        </w:rPr>
        <w:t xml:space="preserve"> 2015-2017 będą mogli zalogować się również do aplikacji e</w:t>
      </w:r>
      <w:r w:rsidR="002D2CA0" w:rsidRPr="006B655D">
        <w:rPr>
          <w:rFonts w:ascii="Times New Roman" w:eastAsia="Times New Roman" w:hAnsi="Times New Roman" w:cs="Times New Roman"/>
          <w:sz w:val="24"/>
          <w:szCs w:val="24"/>
        </w:rPr>
        <w:t>WniosekPlus bez zmiany hasła i loginu.</w:t>
      </w:r>
      <w:r w:rsidR="004A5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655D" w:rsidRPr="006B655D" w:rsidRDefault="006B655D" w:rsidP="009D5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5D">
        <w:rPr>
          <w:rFonts w:ascii="Times New Roman" w:eastAsia="Times New Roman" w:hAnsi="Times New Roman" w:cs="Times New Roman"/>
          <w:sz w:val="24"/>
          <w:szCs w:val="24"/>
        </w:rPr>
        <w:t>Rolnicy którzy nie posiadają jeszcze loginu i hasła dostępu do aplikacji eWniosekPlus, aby się zalogować po raz pierwszy muszą podać: </w:t>
      </w:r>
    </w:p>
    <w:p w:rsidR="006B655D" w:rsidRPr="006B655D" w:rsidRDefault="006B655D" w:rsidP="009D59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5D">
        <w:rPr>
          <w:rFonts w:ascii="Times New Roman" w:eastAsia="Times New Roman" w:hAnsi="Times New Roman" w:cs="Times New Roman"/>
          <w:sz w:val="24"/>
          <w:szCs w:val="24"/>
        </w:rPr>
        <w:t>numer identyfikacyjny producenta nadany przez ARiMR,</w:t>
      </w:r>
    </w:p>
    <w:p w:rsidR="006B655D" w:rsidRPr="006B655D" w:rsidRDefault="006B655D" w:rsidP="009D59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5D">
        <w:rPr>
          <w:rFonts w:ascii="Times New Roman" w:eastAsia="Times New Roman" w:hAnsi="Times New Roman" w:cs="Times New Roman"/>
          <w:sz w:val="24"/>
          <w:szCs w:val="24"/>
        </w:rPr>
        <w:t>kwotę ostatniego przelewu otrzymanego z ARiMR</w:t>
      </w:r>
      <w:r w:rsidR="00A172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55D">
        <w:rPr>
          <w:rFonts w:ascii="Times New Roman" w:eastAsia="Times New Roman" w:hAnsi="Times New Roman" w:cs="Times New Roman"/>
          <w:sz w:val="24"/>
          <w:szCs w:val="24"/>
        </w:rPr>
        <w:t xml:space="preserve"> zrealizowanego w roku 2017 (jeżeli nie było wpłaty w 2017 r. należy wpisać 0), </w:t>
      </w:r>
    </w:p>
    <w:p w:rsidR="006B655D" w:rsidRDefault="006B655D" w:rsidP="009D59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5D">
        <w:rPr>
          <w:rFonts w:ascii="Times New Roman" w:eastAsia="Times New Roman" w:hAnsi="Times New Roman" w:cs="Times New Roman"/>
          <w:sz w:val="24"/>
          <w:szCs w:val="24"/>
        </w:rPr>
        <w:t>8 ostatnich cyfr numeru rachunk</w:t>
      </w:r>
      <w:r w:rsidR="002D2CA0">
        <w:rPr>
          <w:rFonts w:ascii="Times New Roman" w:eastAsia="Times New Roman" w:hAnsi="Times New Roman" w:cs="Times New Roman"/>
          <w:sz w:val="24"/>
          <w:szCs w:val="24"/>
        </w:rPr>
        <w:t>u bankowego (numer rachunku bankowego zgodny z numerem w ewidencji producentów),</w:t>
      </w:r>
    </w:p>
    <w:p w:rsidR="006756B3" w:rsidRPr="006B655D" w:rsidRDefault="006756B3" w:rsidP="009D5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Rolnicy, którzy nie mają dostępu do Internetu lub będą mieli kłopoty z wypełnieniem</w:t>
      </w:r>
      <w:r w:rsidR="00B44E9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e-wniosku przez Internet uzyskają pomoc w biurach powiatowych ARiMR, Ośrodkach Doradztwa Rolniczego lub Izbach Rolniczych.</w:t>
      </w:r>
    </w:p>
    <w:p w:rsidR="003100A7" w:rsidRDefault="003100A7" w:rsidP="009D5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00A7" w:rsidRDefault="003100A7" w:rsidP="009D5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00A7" w:rsidRDefault="004A5B10" w:rsidP="009D5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Oświadczenie zamiast eWniosku Plus - </w:t>
      </w:r>
      <w:r w:rsidR="008E777E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0439BF" w:rsidRPr="000439BF">
        <w:rPr>
          <w:rFonts w:ascii="Times New Roman" w:eastAsia="Times New Roman" w:hAnsi="Times New Roman" w:cs="Times New Roman"/>
          <w:b/>
          <w:sz w:val="24"/>
          <w:szCs w:val="24"/>
        </w:rPr>
        <w:t>to może złożyć oświadczenie?</w:t>
      </w:r>
    </w:p>
    <w:p w:rsidR="004F3C5B" w:rsidRDefault="004F3C5B" w:rsidP="009D5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55D">
        <w:rPr>
          <w:rFonts w:ascii="Times New Roman" w:eastAsia="Times New Roman" w:hAnsi="Times New Roman" w:cs="Times New Roman"/>
          <w:sz w:val="24"/>
          <w:szCs w:val="24"/>
        </w:rPr>
        <w:t xml:space="preserve">Oświadczenie </w:t>
      </w:r>
      <w:r w:rsidR="004A5B10" w:rsidRPr="006B655D">
        <w:rPr>
          <w:rFonts w:ascii="Times New Roman" w:eastAsia="Times New Roman" w:hAnsi="Times New Roman" w:cs="Times New Roman"/>
          <w:sz w:val="24"/>
          <w:szCs w:val="24"/>
        </w:rPr>
        <w:t>potwierdzające brak zmian w roku 2018 w odniesieniu do wniosku o przyznanie płatności złożonego w roku 2017</w:t>
      </w:r>
      <w:r w:rsidR="004A5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będzie można </w:t>
      </w:r>
      <w:r w:rsidRPr="006B655D">
        <w:rPr>
          <w:rFonts w:ascii="Times New Roman" w:eastAsia="Times New Roman" w:hAnsi="Times New Roman" w:cs="Times New Roman"/>
          <w:sz w:val="24"/>
          <w:szCs w:val="24"/>
        </w:rPr>
        <w:t xml:space="preserve">składać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terminie </w:t>
      </w:r>
      <w:r w:rsidRPr="006B655D">
        <w:rPr>
          <w:rFonts w:ascii="Times New Roman" w:eastAsia="Times New Roman" w:hAnsi="Times New Roman" w:cs="Times New Roman"/>
          <w:b/>
          <w:bCs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15 lutego do 14 marca 2018 r</w:t>
      </w:r>
      <w:r w:rsidRPr="006B65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formularzu udostępnionym przez ARiMR.</w:t>
      </w:r>
    </w:p>
    <w:p w:rsidR="009D59A4" w:rsidRDefault="006B655D" w:rsidP="009D5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5D">
        <w:rPr>
          <w:rFonts w:ascii="Times New Roman" w:eastAsia="Times New Roman" w:hAnsi="Times New Roman" w:cs="Times New Roman"/>
          <w:sz w:val="24"/>
          <w:szCs w:val="24"/>
        </w:rPr>
        <w:t>Oświadczenie mogą składać rolnicy, którzy w roku 2017</w:t>
      </w:r>
      <w:r w:rsidR="009D59A4">
        <w:rPr>
          <w:rFonts w:ascii="Times New Roman" w:eastAsia="Times New Roman" w:hAnsi="Times New Roman" w:cs="Times New Roman"/>
          <w:sz w:val="24"/>
          <w:szCs w:val="24"/>
        </w:rPr>
        <w:t xml:space="preserve"> r. :</w:t>
      </w:r>
    </w:p>
    <w:p w:rsidR="006B655D" w:rsidRPr="009D59A4" w:rsidRDefault="006B655D" w:rsidP="009D59A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9A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ubiegali się </w:t>
      </w:r>
      <w:r w:rsidR="009D59A4">
        <w:rPr>
          <w:rFonts w:ascii="Times New Roman" w:eastAsia="Times New Roman" w:hAnsi="Times New Roman" w:cs="Times New Roman"/>
          <w:sz w:val="24"/>
          <w:szCs w:val="24"/>
          <w:u w:val="single"/>
        </w:rPr>
        <w:t>o co najmniej jedną z pł</w:t>
      </w:r>
      <w:r w:rsidR="004A5B10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="009D59A4">
        <w:rPr>
          <w:rFonts w:ascii="Times New Roman" w:eastAsia="Times New Roman" w:hAnsi="Times New Roman" w:cs="Times New Roman"/>
          <w:sz w:val="24"/>
          <w:szCs w:val="24"/>
          <w:u w:val="single"/>
        </w:rPr>
        <w:t>tności</w:t>
      </w:r>
      <w:r w:rsidRPr="009D59A4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6B655D" w:rsidRPr="006B655D" w:rsidRDefault="006B655D" w:rsidP="009D59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5D">
        <w:rPr>
          <w:rFonts w:ascii="Times New Roman" w:eastAsia="Times New Roman" w:hAnsi="Times New Roman" w:cs="Times New Roman"/>
          <w:sz w:val="24"/>
          <w:szCs w:val="24"/>
        </w:rPr>
        <w:t>jednolitą płatność obszarową, płatność za zazielenienie, płatność dodatkową, płatność związaną do powierzchni upraw chmielu, płatność do owiec, płatność do kóz, płatność niezwiązaną do tytoniu,</w:t>
      </w:r>
    </w:p>
    <w:p w:rsidR="006B655D" w:rsidRPr="006B655D" w:rsidRDefault="006B655D" w:rsidP="009D59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5D">
        <w:rPr>
          <w:rFonts w:ascii="Times New Roman" w:eastAsia="Times New Roman" w:hAnsi="Times New Roman" w:cs="Times New Roman"/>
          <w:sz w:val="24"/>
          <w:szCs w:val="24"/>
        </w:rPr>
        <w:t>płatność dla obszarów z ograniczeniami naturalnymi lub innymi szczególnymi ograniczeniami (ONW),</w:t>
      </w:r>
    </w:p>
    <w:p w:rsidR="006B655D" w:rsidRPr="006B655D" w:rsidRDefault="006B655D" w:rsidP="009D59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5D">
        <w:rPr>
          <w:rFonts w:ascii="Times New Roman" w:eastAsia="Times New Roman" w:hAnsi="Times New Roman" w:cs="Times New Roman"/>
          <w:sz w:val="24"/>
          <w:szCs w:val="24"/>
        </w:rPr>
        <w:t>wypłatę pomocy na zalesienie (PROW 2007-2013),</w:t>
      </w:r>
    </w:p>
    <w:p w:rsidR="006B655D" w:rsidRPr="006B655D" w:rsidRDefault="006B655D" w:rsidP="009D59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5D">
        <w:rPr>
          <w:rFonts w:ascii="Times New Roman" w:eastAsia="Times New Roman" w:hAnsi="Times New Roman" w:cs="Times New Roman"/>
          <w:sz w:val="24"/>
          <w:szCs w:val="24"/>
        </w:rPr>
        <w:t>premię pielęgnacyjną i premię zalesieniową (PROW 2014-2020),</w:t>
      </w:r>
    </w:p>
    <w:p w:rsidR="009653E2" w:rsidRPr="006B655D" w:rsidRDefault="006B655D" w:rsidP="009D59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5D">
        <w:rPr>
          <w:rFonts w:ascii="Times New Roman" w:eastAsia="Times New Roman" w:hAnsi="Times New Roman" w:cs="Times New Roman"/>
          <w:sz w:val="24"/>
          <w:szCs w:val="24"/>
        </w:rPr>
        <w:t>płatności do powierzchni gruntów ornych nie większej niż 10 ha, gdyż powyżej tej powierzchni należy rozpisać rośliny, aby spełnić wymóg dywersyfikacji lub EFA (powyżej 15 ha gruntów ornych),</w:t>
      </w:r>
    </w:p>
    <w:p w:rsidR="009653E2" w:rsidRPr="009D59A4" w:rsidRDefault="006B655D" w:rsidP="009D59A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9A4">
        <w:rPr>
          <w:rFonts w:ascii="Times New Roman" w:eastAsia="Times New Roman" w:hAnsi="Times New Roman" w:cs="Times New Roman"/>
          <w:sz w:val="24"/>
          <w:szCs w:val="24"/>
          <w:u w:val="single"/>
        </w:rPr>
        <w:t>nie ubiegali się o inne płatności takie jak:</w:t>
      </w:r>
    </w:p>
    <w:p w:rsidR="004A5B10" w:rsidRDefault="009653E2" w:rsidP="009D59A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445A6" w:rsidRPr="00F445A6">
        <w:rPr>
          <w:rFonts w:ascii="Times New Roman" w:eastAsia="Times New Roman" w:hAnsi="Times New Roman" w:cs="Times New Roman"/>
          <w:sz w:val="24"/>
          <w:szCs w:val="24"/>
        </w:rPr>
        <w:t>płatności</w:t>
      </w:r>
      <w:r w:rsidRPr="00F445A6">
        <w:rPr>
          <w:rFonts w:ascii="Times New Roman" w:eastAsia="Times New Roman" w:hAnsi="Times New Roman" w:cs="Times New Roman"/>
          <w:sz w:val="24"/>
          <w:szCs w:val="24"/>
        </w:rPr>
        <w:t xml:space="preserve"> dla młodych rolników, płatności do powierzchni upraw strączkowych na ziarno, płatn</w:t>
      </w:r>
      <w:r w:rsidR="00F445A6">
        <w:rPr>
          <w:rFonts w:ascii="Times New Roman" w:eastAsia="Times New Roman" w:hAnsi="Times New Roman" w:cs="Times New Roman"/>
          <w:sz w:val="24"/>
          <w:szCs w:val="24"/>
        </w:rPr>
        <w:t>ości do upraw roślin pastewnych</w:t>
      </w:r>
      <w:r w:rsidRPr="00F445A6">
        <w:rPr>
          <w:rFonts w:ascii="Times New Roman" w:eastAsia="Times New Roman" w:hAnsi="Times New Roman" w:cs="Times New Roman"/>
          <w:sz w:val="24"/>
          <w:szCs w:val="24"/>
        </w:rPr>
        <w:t xml:space="preserve">, płatności do powierzchni upraw buraków cukrowych, płatności do powierzchni </w:t>
      </w:r>
      <w:r w:rsidR="00F445A6" w:rsidRPr="00F445A6">
        <w:rPr>
          <w:rFonts w:ascii="Times New Roman" w:eastAsia="Times New Roman" w:hAnsi="Times New Roman" w:cs="Times New Roman"/>
          <w:sz w:val="24"/>
          <w:szCs w:val="24"/>
        </w:rPr>
        <w:t>upraw ziemniaków skrobiowych, płatności do powierzchni uprawy truskawek, płatności do powierzchni uprawy pomidorów, płatności do powierzchni uprawy lnu, płatności do powierzchni uprawy konopi włóknistych, płatności do bydła, płatności do krów,</w:t>
      </w:r>
    </w:p>
    <w:p w:rsidR="004A5B10" w:rsidRDefault="006B655D" w:rsidP="009D59A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5D">
        <w:rPr>
          <w:rFonts w:ascii="Times New Roman" w:eastAsia="Times New Roman" w:hAnsi="Times New Roman" w:cs="Times New Roman"/>
          <w:sz w:val="24"/>
          <w:szCs w:val="24"/>
        </w:rPr>
        <w:t>-</w:t>
      </w:r>
      <w:r w:rsidR="004A5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55D">
        <w:rPr>
          <w:rFonts w:ascii="Times New Roman" w:eastAsia="Times New Roman" w:hAnsi="Times New Roman" w:cs="Times New Roman"/>
          <w:sz w:val="24"/>
          <w:szCs w:val="24"/>
        </w:rPr>
        <w:t>płatności rolnośrodowiskowe (PROW 2007-2013),</w:t>
      </w:r>
    </w:p>
    <w:p w:rsidR="004A5B10" w:rsidRDefault="006B655D" w:rsidP="009D59A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5D">
        <w:rPr>
          <w:rFonts w:ascii="Times New Roman" w:eastAsia="Times New Roman" w:hAnsi="Times New Roman" w:cs="Times New Roman"/>
          <w:sz w:val="24"/>
          <w:szCs w:val="24"/>
        </w:rPr>
        <w:t>- płatności ekologiczne (PROW 2014-20200),</w:t>
      </w:r>
    </w:p>
    <w:p w:rsidR="009653E2" w:rsidRPr="00F445A6" w:rsidRDefault="006B655D" w:rsidP="009D59A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5D">
        <w:rPr>
          <w:rFonts w:ascii="Times New Roman" w:eastAsia="Times New Roman" w:hAnsi="Times New Roman" w:cs="Times New Roman"/>
          <w:sz w:val="24"/>
          <w:szCs w:val="24"/>
        </w:rPr>
        <w:t>- płatności rolno</w:t>
      </w:r>
      <w:r w:rsidR="009D59A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B655D">
        <w:rPr>
          <w:rFonts w:ascii="Times New Roman" w:eastAsia="Times New Roman" w:hAnsi="Times New Roman" w:cs="Times New Roman"/>
          <w:sz w:val="24"/>
          <w:szCs w:val="24"/>
        </w:rPr>
        <w:t>środowiskowo-klimatyczne (PROW 2014-2020)</w:t>
      </w:r>
      <w:r w:rsidR="0054345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81D89" w:rsidRPr="009D59A4" w:rsidRDefault="00281D89" w:rsidP="009D59A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9A4">
        <w:rPr>
          <w:rFonts w:ascii="Times New Roman" w:eastAsia="Times New Roman" w:hAnsi="Times New Roman" w:cs="Times New Roman"/>
          <w:sz w:val="24"/>
          <w:szCs w:val="24"/>
        </w:rPr>
        <w:t>potwierdzają brak zmian w odniesieniu do wniosku o przyznanie płatności złożonego w 2017 roku,</w:t>
      </w:r>
    </w:p>
    <w:p w:rsidR="00281D89" w:rsidRPr="009D59A4" w:rsidRDefault="00281D89" w:rsidP="009D59A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9A4">
        <w:rPr>
          <w:rFonts w:ascii="Times New Roman" w:eastAsia="Times New Roman" w:hAnsi="Times New Roman" w:cs="Times New Roman"/>
          <w:sz w:val="24"/>
          <w:szCs w:val="24"/>
        </w:rPr>
        <w:t>chcą ubiegać się w 2018 roku o te same płatności co we wniosku o przyznanie płatności w 2017 roku.</w:t>
      </w:r>
    </w:p>
    <w:p w:rsidR="009D59A4" w:rsidRDefault="00543452" w:rsidP="009D5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Skuteczne złożenie Oświadczenia jest równoznaczne ze złożeniem wniosku o przyznanie płatności na rok 2018 i ubieganie się przez rolnika o płatności, o które ubiegał się w 2017 roku.</w:t>
      </w:r>
      <w:r w:rsidR="004A5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760">
        <w:rPr>
          <w:rFonts w:ascii="Times New Roman" w:eastAsia="Times New Roman" w:hAnsi="Times New Roman" w:cs="Times New Roman"/>
          <w:sz w:val="24"/>
          <w:szCs w:val="24"/>
        </w:rPr>
        <w:t>W przypadku, gdy Oświadczenie zostanie złożone przez rolnika, który nie spełnia wymogów ustawowych do złożenia Oświadczenia lub w Oświadczeniu będą braki formalne, które nie zostaną uzupełnione lub Oświadczenie wpłynie po terminie, wówczas zostanie wydane Postanowienie o odmowie wszczęcia postępowania.</w:t>
      </w:r>
    </w:p>
    <w:p w:rsidR="00281D89" w:rsidRDefault="00421760" w:rsidP="009D5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 przypadku wydania Postanowienia o odmowie wszczęcia postępowania rolnik ma prawo złożyć wniosek o przyznanie płatności na 2018 rok, dlatego</w:t>
      </w:r>
      <w:r w:rsidR="003D5682">
        <w:rPr>
          <w:rFonts w:ascii="Times New Roman" w:eastAsia="Times New Roman" w:hAnsi="Times New Roman" w:cs="Times New Roman"/>
          <w:sz w:val="24"/>
          <w:szCs w:val="24"/>
        </w:rPr>
        <w:t xml:space="preserve"> postanowienie takie zostanie wydane w terminie umożliwiającym złożenie tego wniosku.</w:t>
      </w:r>
    </w:p>
    <w:p w:rsidR="008A0480" w:rsidRDefault="004C10B4" w:rsidP="008A0480">
      <w:pPr>
        <w:pStyle w:val="NormalnyWeb"/>
        <w:spacing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Doradcy Mazowieckiego Ośrodka Doradztwa Rolniczego </w:t>
      </w:r>
    </w:p>
    <w:p w:rsidR="004C10B4" w:rsidRDefault="004C10B4" w:rsidP="008A0480">
      <w:pPr>
        <w:pStyle w:val="NormalnyWeb"/>
        <w:spacing w:before="0" w:beforeAutospacing="0"/>
        <w:jc w:val="center"/>
      </w:pPr>
      <w:r>
        <w:rPr>
          <w:rStyle w:val="Pogrubienie"/>
        </w:rPr>
        <w:t>świadczą usługi w wypełnianiu wniosków</w:t>
      </w:r>
      <w:r w:rsidR="008A0480">
        <w:rPr>
          <w:rStyle w:val="Pogrubienie"/>
        </w:rPr>
        <w:t>.</w:t>
      </w:r>
    </w:p>
    <w:p w:rsidR="00A01849" w:rsidRDefault="004C10B4" w:rsidP="00AF4CFE">
      <w:pPr>
        <w:pStyle w:val="NormalnyWeb"/>
        <w:jc w:val="center"/>
      </w:pPr>
      <w:r>
        <w:rPr>
          <w:rStyle w:val="Pogrubienie"/>
        </w:rPr>
        <w:t xml:space="preserve">Adresy i telefony </w:t>
      </w:r>
      <w:r w:rsidR="000B20CF">
        <w:rPr>
          <w:rStyle w:val="Pogrubienie"/>
        </w:rPr>
        <w:t>do siedzib MODR Warszawa</w:t>
      </w:r>
      <w:r>
        <w:rPr>
          <w:rStyle w:val="Pogrubienie"/>
        </w:rPr>
        <w:t xml:space="preserve"> </w:t>
      </w:r>
      <w:r w:rsidR="009F1F44">
        <w:rPr>
          <w:rStyle w:val="Pogrubienie"/>
        </w:rPr>
        <w:t>znajdują się</w:t>
      </w:r>
      <w:r w:rsidR="00AF4CFE">
        <w:rPr>
          <w:rStyle w:val="Pogrubienie"/>
        </w:rPr>
        <w:br/>
      </w:r>
      <w:r>
        <w:rPr>
          <w:rStyle w:val="Pogrubienie"/>
        </w:rPr>
        <w:t>na stronie</w:t>
      </w:r>
      <w:r w:rsidR="00AF4CFE">
        <w:rPr>
          <w:rStyle w:val="Pogrubienie"/>
        </w:rPr>
        <w:t xml:space="preserve"> internetowej </w:t>
      </w:r>
      <w:hyperlink r:id="rId8" w:history="1">
        <w:r w:rsidR="00E33708" w:rsidRPr="00A023C3">
          <w:rPr>
            <w:rStyle w:val="Hipercze"/>
          </w:rPr>
          <w:t>www.modr.mazowsze.pl</w:t>
        </w:r>
      </w:hyperlink>
      <w:r w:rsidR="00E33708">
        <w:rPr>
          <w:rStyle w:val="Pogrubienie"/>
        </w:rPr>
        <w:t xml:space="preserve"> </w:t>
      </w:r>
      <w:r>
        <w:rPr>
          <w:rStyle w:val="Pogrubienie"/>
        </w:rPr>
        <w:t xml:space="preserve"> </w:t>
      </w:r>
    </w:p>
    <w:sectPr w:rsidR="00A01849" w:rsidSect="00A01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3D4" w:rsidRDefault="00FD63D4" w:rsidP="00AF4CFE">
      <w:pPr>
        <w:spacing w:after="0" w:line="240" w:lineRule="auto"/>
      </w:pPr>
      <w:r>
        <w:separator/>
      </w:r>
    </w:p>
  </w:endnote>
  <w:endnote w:type="continuationSeparator" w:id="0">
    <w:p w:rsidR="00FD63D4" w:rsidRDefault="00FD63D4" w:rsidP="00AF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3D4" w:rsidRDefault="00FD63D4" w:rsidP="00AF4CFE">
      <w:pPr>
        <w:spacing w:after="0" w:line="240" w:lineRule="auto"/>
      </w:pPr>
      <w:r>
        <w:separator/>
      </w:r>
    </w:p>
  </w:footnote>
  <w:footnote w:type="continuationSeparator" w:id="0">
    <w:p w:rsidR="00FD63D4" w:rsidRDefault="00FD63D4" w:rsidP="00AF4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B40F9"/>
    <w:multiLevelType w:val="multilevel"/>
    <w:tmpl w:val="4A2E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6676B"/>
    <w:multiLevelType w:val="multilevel"/>
    <w:tmpl w:val="691C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64917"/>
    <w:multiLevelType w:val="hybridMultilevel"/>
    <w:tmpl w:val="5FE078B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12977C5"/>
    <w:multiLevelType w:val="hybridMultilevel"/>
    <w:tmpl w:val="C94020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5D"/>
    <w:rsid w:val="000439BF"/>
    <w:rsid w:val="00052513"/>
    <w:rsid w:val="000B20CF"/>
    <w:rsid w:val="00106074"/>
    <w:rsid w:val="001A4017"/>
    <w:rsid w:val="001B394A"/>
    <w:rsid w:val="002407D7"/>
    <w:rsid w:val="00281D89"/>
    <w:rsid w:val="002D2CA0"/>
    <w:rsid w:val="003100A7"/>
    <w:rsid w:val="003634F7"/>
    <w:rsid w:val="003D5682"/>
    <w:rsid w:val="003F2873"/>
    <w:rsid w:val="00421760"/>
    <w:rsid w:val="00491997"/>
    <w:rsid w:val="004A5B10"/>
    <w:rsid w:val="004C10B4"/>
    <w:rsid w:val="004F3C5B"/>
    <w:rsid w:val="00543452"/>
    <w:rsid w:val="006756B3"/>
    <w:rsid w:val="006B655D"/>
    <w:rsid w:val="007B69F4"/>
    <w:rsid w:val="007D779C"/>
    <w:rsid w:val="008A0480"/>
    <w:rsid w:val="008E777E"/>
    <w:rsid w:val="008F6D23"/>
    <w:rsid w:val="009653E2"/>
    <w:rsid w:val="009D59A4"/>
    <w:rsid w:val="009F1F44"/>
    <w:rsid w:val="009F5480"/>
    <w:rsid w:val="00A01849"/>
    <w:rsid w:val="00A17281"/>
    <w:rsid w:val="00A201D1"/>
    <w:rsid w:val="00A20FA2"/>
    <w:rsid w:val="00A55084"/>
    <w:rsid w:val="00A94F4D"/>
    <w:rsid w:val="00AC05D3"/>
    <w:rsid w:val="00AF4CFE"/>
    <w:rsid w:val="00B44E99"/>
    <w:rsid w:val="00C02B50"/>
    <w:rsid w:val="00C5270C"/>
    <w:rsid w:val="00CC31D1"/>
    <w:rsid w:val="00CC546D"/>
    <w:rsid w:val="00D916A1"/>
    <w:rsid w:val="00DC6E4F"/>
    <w:rsid w:val="00E33708"/>
    <w:rsid w:val="00E809D0"/>
    <w:rsid w:val="00F04078"/>
    <w:rsid w:val="00F445A6"/>
    <w:rsid w:val="00F872F7"/>
    <w:rsid w:val="00FD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32F4B-DEB3-43D7-9A6F-6FEAA6F2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B655D"/>
    <w:rPr>
      <w:b/>
      <w:bCs/>
    </w:rPr>
  </w:style>
  <w:style w:type="character" w:styleId="Hipercze">
    <w:name w:val="Hyperlink"/>
    <w:basedOn w:val="Domylnaczcionkaakapitu"/>
    <w:uiPriority w:val="99"/>
    <w:unhideWhenUsed/>
    <w:rsid w:val="006B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59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4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CFE"/>
  </w:style>
  <w:style w:type="paragraph" w:styleId="Stopka">
    <w:name w:val="footer"/>
    <w:basedOn w:val="Normalny"/>
    <w:link w:val="StopkaZnak"/>
    <w:uiPriority w:val="99"/>
    <w:unhideWhenUsed/>
    <w:rsid w:val="00AF4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r.mazows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3FCCD-4682-4FFA-AB06-32E2B4A3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Rembiszewska</dc:creator>
  <cp:lastModifiedBy>Gabriela Dowjat</cp:lastModifiedBy>
  <cp:revision>2</cp:revision>
  <cp:lastPrinted>2018-01-24T08:51:00Z</cp:lastPrinted>
  <dcterms:created xsi:type="dcterms:W3CDTF">2018-02-06T12:45:00Z</dcterms:created>
  <dcterms:modified xsi:type="dcterms:W3CDTF">2018-02-06T12:45:00Z</dcterms:modified>
</cp:coreProperties>
</file>